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98" w:rsidRPr="00055A98" w:rsidRDefault="00055A98" w:rsidP="00055A98">
      <w:pPr>
        <w:jc w:val="center"/>
        <w:rPr>
          <w:rFonts w:ascii="方正小标宋简体" w:eastAsia="方正小标宋简体" w:hAnsiTheme="minorEastAsia" w:hint="eastAsia"/>
          <w:sz w:val="36"/>
          <w:szCs w:val="36"/>
        </w:rPr>
      </w:pPr>
      <w:bookmarkStart w:id="0" w:name="_GoBack"/>
      <w:r w:rsidRPr="00055A98">
        <w:rPr>
          <w:rFonts w:ascii="方正小标宋简体" w:eastAsia="方正小标宋简体" w:hAnsiTheme="minorEastAsia" w:hint="eastAsia"/>
          <w:sz w:val="36"/>
          <w:szCs w:val="36"/>
        </w:rPr>
        <w:t>国务院关于开展第五次全国经济普查的通知</w:t>
      </w:r>
    </w:p>
    <w:bookmarkEnd w:id="0"/>
    <w:p w:rsidR="00055A98" w:rsidRPr="00055A98" w:rsidRDefault="00055A98" w:rsidP="00055A98">
      <w:pPr>
        <w:rPr>
          <w:rFonts w:asciiTheme="minorEastAsia" w:hAnsiTheme="minorEastAsia"/>
          <w:sz w:val="24"/>
          <w:szCs w:val="24"/>
        </w:rPr>
      </w:pPr>
    </w:p>
    <w:p w:rsidR="00055A98" w:rsidRPr="00055A98" w:rsidRDefault="00055A98" w:rsidP="00055A98">
      <w:pPr>
        <w:rPr>
          <w:rFonts w:asciiTheme="minorEastAsia" w:hAnsiTheme="minorEastAsia"/>
          <w:sz w:val="24"/>
          <w:szCs w:val="24"/>
        </w:rPr>
      </w:pPr>
    </w:p>
    <w:p w:rsidR="00055A98" w:rsidRPr="00055A98" w:rsidRDefault="00055A98" w:rsidP="00055A98">
      <w:pPr>
        <w:jc w:val="center"/>
        <w:rPr>
          <w:rFonts w:asciiTheme="minorEastAsia" w:hAnsiTheme="minorEastAsia" w:hint="eastAsia"/>
          <w:sz w:val="24"/>
          <w:szCs w:val="24"/>
        </w:rPr>
      </w:pPr>
      <w:r w:rsidRPr="00055A98">
        <w:rPr>
          <w:rFonts w:asciiTheme="minorEastAsia" w:hAnsiTheme="minorEastAsia" w:hint="eastAsia"/>
          <w:sz w:val="24"/>
          <w:szCs w:val="24"/>
        </w:rPr>
        <w:t>国发〔2022〕22号</w:t>
      </w:r>
    </w:p>
    <w:p w:rsidR="00055A98" w:rsidRPr="00055A98" w:rsidRDefault="00055A98" w:rsidP="00055A98">
      <w:pPr>
        <w:rPr>
          <w:rFonts w:asciiTheme="minorEastAsia" w:hAnsiTheme="minorEastAsia"/>
          <w:sz w:val="24"/>
          <w:szCs w:val="24"/>
        </w:rPr>
      </w:pPr>
    </w:p>
    <w:p w:rsidR="00055A98" w:rsidRPr="00055A98" w:rsidRDefault="00055A98" w:rsidP="00055A98">
      <w:pPr>
        <w:rPr>
          <w:rFonts w:asciiTheme="minorEastAsia" w:hAnsiTheme="minorEastAsia"/>
          <w:sz w:val="24"/>
          <w:szCs w:val="24"/>
        </w:rPr>
      </w:pPr>
    </w:p>
    <w:p w:rsidR="00055A98" w:rsidRPr="00055A98" w:rsidRDefault="00055A98" w:rsidP="00055A98">
      <w:pPr>
        <w:rPr>
          <w:rFonts w:asciiTheme="minorEastAsia" w:hAnsiTheme="minorEastAsia"/>
          <w:sz w:val="24"/>
          <w:szCs w:val="24"/>
        </w:rPr>
      </w:pPr>
      <w:r w:rsidRPr="00055A98">
        <w:rPr>
          <w:rFonts w:asciiTheme="minorEastAsia" w:hAnsiTheme="minorEastAsia" w:hint="eastAsia"/>
          <w:sz w:val="24"/>
          <w:szCs w:val="24"/>
        </w:rPr>
        <w:t>各省、自治区、直辖市人民政府，国务院各部委、各直属机构：</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根据《全国经济普查条例》的规定，国务院决定于2023年开展第五次全国经济普查。现将有关事项通知如下：</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一、总体要求</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一）指导思想。以习近平新时代中国特色社会主义思想为指导，深入贯彻党的二十大精神，认真落实党中央、国务院决策部署，完整、准确、全面贯彻新发展理念，加快构建新发展格局，着力推动高质量发展，坚持依法普查、科学普查、为民普查，坚持实事求是、改革创新，确保普查数据真实准确，全面客观反映我国经济社会发展状况。</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二）普查目的。第五次全国经济普查是一项重大国情国力调查，将首次统筹开展投入产出调查，全面调查我国第二产业和第三产业发展规模、布局和效益，摸清各类单位基本情况，掌握国民经济行业间经济联系，客观反映推动高质量发展、构建新发展格局、建设现代化经济体系、深化供给侧结构性改革以及创新驱动发展、区域协调发展、生态文明建设、高水平对外开放、公共服务体系建设等方面的新进展。通过普查，进一步夯实统计基础，推进统计现代化改革，为加强和改善宏观经济治理、科学制定中长期发展规划、全面建设社会主义现代化国家，提供科学准确的统计信息支持。</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二、普查对象和范围</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普查的对象是在我国境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三、普查内容和时间</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普查的主要内容包括普查对象的基本情况、组织结构、人员工资、生产能力、财务状况、生产经营、能源生产和消费、研发活动、信息化建设和电子商务交易情况，以及投入结构、产品使用去向和固定资产投资构成情况等。</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普查标准时点为2023年12月31日，普查时期资料为2023年年度资料。</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四、普查组织实施</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第五次全国经济普查调查内容增多、技术要求提高、工作难度加大，各地区、各部门要按照“全国统一领导、部门分工协作、地方分级负责、各方共同参与”的原则，统筹协调，优化方式，突出重点，创新手段，认真做好普查的宣传动员和组织实施工作。</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为加强对普查工作的组织领导，国务院将成立第五次全国经济普查领导小组，负责普查组织实施中重大问题的研究和决策。普查领导小组由国务院领导同志任</w:t>
      </w:r>
      <w:r w:rsidRPr="00055A98">
        <w:rPr>
          <w:rFonts w:asciiTheme="minorEastAsia" w:hAnsiTheme="minorEastAsia" w:hint="eastAsia"/>
          <w:sz w:val="24"/>
          <w:szCs w:val="24"/>
        </w:rPr>
        <w:lastRenderedPageBreak/>
        <w:t>组长，成员单位包括国务院办公厅、国家统计局、国家发展改革委、中央宣传部、中央政法委、中央编办、民政部、财政部、税务总局、市场监管总局等部门（组成人员名单另发）。涉及普查经费方面的事项，由财政部负责和协调；涉及数据处理能力建设方面的事项，由国家发展改革委负责和协调；涉及普查宣传动员方面的事项，由国家统计局、中央宣传部负责和协调；涉及企业和个体工商户名录方面的事项，由市场监管总局、税务总局负责和协调；涉及机关和事业单位名录方面的事项，由中央编办负责和协调；涉及社会团体、基金会、民办非企业单位及基层自治组织名录方面的事项，由民政部负责和协调；涉及统一社会信用代码信息共享方面的事项，由市场监管总局负责和协调；涉及城乡社区网格化服务管理工作的事项，由中央政法委协调。</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国务院第五次全国经济普查领导小组办公室设在国家统计局，负责普查的具体组织实施和协调，各成员单位要按照各自职能，各负其责、通力协作、密切配合、信息共享。银行、证券、保险、铁路等部门和单位及有关方面，要按照普查方案统一要求，负责组织开展本系统的普查工作；海关总署负责组织开展普查工作中的进口货物使用去向调查任务。掌握普查有关基础资料的各级部门要及时准确提供部门行政记录和数据信息。</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地方各级人民政府要设立相应的普查领导小组及其办公室，认真组织好本地区的普查实施工作，及时采取措施解决普查工作中遇到的困难和问题。要充分发挥街道办事处和居民委员会、乡镇人民政府和村民委员会的作用，广泛动员和组织社会力量积极参与、认真配合做好普查工作。地方普查机构根据工作需要，可聘用或者从有关单位商调符合条件的普查指导员和普查员，及时支付聘用人员的劳动报酬，保证商调人员在原单位的工资、福利及其他待遇不变，稳定普查工作队伍，确保普查工作顺利进行。</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五、普查经费保障</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第五次全国经济普查所需经费，按现行经费渠道由中央和地方各级人民政府共同负担，列入相应年度财政预算，按时拨付，确保到位，保障普查工作顺利开展。</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六、普查工作要求</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一）坚持依法普查。所有普查工作人员和普查对象必须严格按照《中华人民共和国统计法》、《中华人民共和国统计法实施条例》和《全国经济普查条例》的规定，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二）确保数据质量。始终坚守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完善普查数据质量追溯和问责机制，严肃普查纪律，坚决杜绝各种人为干预普查数据的行为。采用有效技术手段和管理措施，确保普查数据采集、传输、存储和使用的安全。适时将普查工作开展情况纳入统计督察。</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（三）创新手段方式。广泛应用部门行政记录，推进电子证照信息等在普查</w:t>
      </w:r>
      <w:r w:rsidRPr="00055A98">
        <w:rPr>
          <w:rFonts w:asciiTheme="minorEastAsia" w:hAnsiTheme="minorEastAsia" w:hint="eastAsia"/>
          <w:sz w:val="24"/>
          <w:szCs w:val="24"/>
        </w:rPr>
        <w:lastRenderedPageBreak/>
        <w:t>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w:t>
      </w:r>
    </w:p>
    <w:p w:rsidR="00055A98" w:rsidRPr="00055A98" w:rsidRDefault="00055A98" w:rsidP="00055A98">
      <w:pPr>
        <w:ind w:firstLineChars="200" w:firstLine="480"/>
        <w:rPr>
          <w:rFonts w:asciiTheme="minorEastAsia" w:hAnsiTheme="minorEastAsia"/>
          <w:sz w:val="24"/>
          <w:szCs w:val="24"/>
        </w:rPr>
      </w:pPr>
      <w:r w:rsidRPr="00055A98">
        <w:rPr>
          <w:rFonts w:asciiTheme="minorEastAsia" w:hAnsiTheme="minorEastAsia" w:hint="eastAsia"/>
          <w:sz w:val="24"/>
          <w:szCs w:val="24"/>
        </w:rPr>
        <w:t>（四）强化宣传引导。各级普查机构应会同宣传部门认真做好普查宣传的策划和组织工作。充分发挥各类新闻媒体以及有关部门服务平台等宣传渠道作用，广泛深入宣传经济普查的重要意义和要求，引导广大普查对象依法配合普查、全社会积极参与普查，为第五次全国经济普查顺利实施营造良好的社会氛围。</w:t>
      </w:r>
    </w:p>
    <w:p w:rsidR="00055A98" w:rsidRPr="00055A98" w:rsidRDefault="00055A98" w:rsidP="00055A98">
      <w:pPr>
        <w:rPr>
          <w:rFonts w:asciiTheme="minorEastAsia" w:hAnsiTheme="minorEastAsia"/>
          <w:sz w:val="24"/>
          <w:szCs w:val="24"/>
        </w:rPr>
      </w:pPr>
    </w:p>
    <w:p w:rsidR="00055A98" w:rsidRPr="00055A98" w:rsidRDefault="00055A98" w:rsidP="00055A98">
      <w:pPr>
        <w:rPr>
          <w:rFonts w:asciiTheme="minorEastAsia" w:hAnsiTheme="minorEastAsia" w:hint="eastAsia"/>
          <w:sz w:val="24"/>
          <w:szCs w:val="24"/>
        </w:rPr>
      </w:pPr>
    </w:p>
    <w:p w:rsidR="00055A98" w:rsidRPr="00055A98" w:rsidRDefault="00055A98" w:rsidP="00055A98">
      <w:pPr>
        <w:rPr>
          <w:rFonts w:asciiTheme="minorEastAsia" w:hAnsiTheme="minorEastAsia"/>
          <w:sz w:val="24"/>
          <w:szCs w:val="24"/>
        </w:rPr>
      </w:pPr>
      <w:r w:rsidRPr="00055A9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5A98">
        <w:rPr>
          <w:rFonts w:asciiTheme="minorEastAsia" w:hAnsiTheme="minorEastAsia" w:hint="eastAsia"/>
          <w:sz w:val="24"/>
          <w:szCs w:val="24"/>
        </w:rPr>
        <w:t>国务院</w:t>
      </w:r>
    </w:p>
    <w:p w:rsidR="00DD3F89" w:rsidRPr="00055A98" w:rsidRDefault="00055A98" w:rsidP="00055A98">
      <w:pPr>
        <w:rPr>
          <w:rFonts w:asciiTheme="minorEastAsia" w:hAnsiTheme="minorEastAsia"/>
          <w:sz w:val="24"/>
          <w:szCs w:val="24"/>
        </w:rPr>
      </w:pPr>
      <w:r w:rsidRPr="00055A9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55A98">
        <w:rPr>
          <w:rFonts w:asciiTheme="minorEastAsia" w:hAnsiTheme="minorEastAsia" w:hint="eastAsia"/>
          <w:sz w:val="24"/>
          <w:szCs w:val="24"/>
        </w:rPr>
        <w:t xml:space="preserve"> </w:t>
      </w:r>
      <w:r w:rsidRPr="00055A98">
        <w:rPr>
          <w:rFonts w:asciiTheme="minorEastAsia" w:hAnsiTheme="minorEastAsia" w:hint="eastAsia"/>
          <w:sz w:val="24"/>
          <w:szCs w:val="24"/>
        </w:rPr>
        <w:t>2022年11月17日</w:t>
      </w:r>
    </w:p>
    <w:sectPr w:rsidR="00DD3F89" w:rsidRPr="00055A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98"/>
    <w:rsid w:val="00055A98"/>
    <w:rsid w:val="00DD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9CE85-AD07-484D-8224-670326E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38021">
      <w:bodyDiv w:val="1"/>
      <w:marLeft w:val="0"/>
      <w:marRight w:val="0"/>
      <w:marTop w:val="0"/>
      <w:marBottom w:val="0"/>
      <w:divBdr>
        <w:top w:val="none" w:sz="0" w:space="0" w:color="auto"/>
        <w:left w:val="none" w:sz="0" w:space="0" w:color="auto"/>
        <w:bottom w:val="none" w:sz="0" w:space="0" w:color="auto"/>
        <w:right w:val="none" w:sz="0" w:space="0" w:color="auto"/>
      </w:divBdr>
      <w:divsChild>
        <w:div w:id="375544024">
          <w:marLeft w:val="0"/>
          <w:marRight w:val="0"/>
          <w:marTop w:val="75"/>
          <w:marBottom w:val="150"/>
          <w:divBdr>
            <w:top w:val="single" w:sz="6" w:space="0" w:color="BEBEBE"/>
            <w:left w:val="single" w:sz="6" w:space="0" w:color="BEBEBE"/>
            <w:bottom w:val="single" w:sz="6" w:space="0" w:color="BEBEBE"/>
            <w:right w:val="single" w:sz="6" w:space="0" w:color="BEBEBE"/>
          </w:divBdr>
          <w:divsChild>
            <w:div w:id="1809476275">
              <w:marLeft w:val="225"/>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2409</Characters>
  <Application>Microsoft Office Word</Application>
  <DocSecurity>0</DocSecurity>
  <Lines>20</Lines>
  <Paragraphs>5</Paragraphs>
  <ScaleCrop>false</ScaleCrop>
  <Company>P R C</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2022-12-22T03:41:00Z</dcterms:created>
  <dcterms:modified xsi:type="dcterms:W3CDTF">2022-12-22T03:44:00Z</dcterms:modified>
</cp:coreProperties>
</file>